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881" w:rsidRDefault="00195E94" w:rsidP="00195E94">
      <w:pPr>
        <w:jc w:val="center"/>
        <w:rPr>
          <w:sz w:val="28"/>
          <w:szCs w:val="28"/>
        </w:rPr>
      </w:pPr>
      <w:r w:rsidRPr="007744CF">
        <w:rPr>
          <w:sz w:val="28"/>
          <w:szCs w:val="28"/>
        </w:rPr>
        <w:t>Hawaii National Transitional Authority</w:t>
      </w:r>
    </w:p>
    <w:p w:rsidR="00273311" w:rsidRPr="00273311" w:rsidRDefault="00273311" w:rsidP="00195E94">
      <w:pPr>
        <w:jc w:val="center"/>
        <w:rPr>
          <w:sz w:val="24"/>
          <w:szCs w:val="24"/>
        </w:rPr>
      </w:pPr>
      <w:r>
        <w:rPr>
          <w:sz w:val="24"/>
          <w:szCs w:val="24"/>
        </w:rPr>
        <w:t>February 23, 2016</w:t>
      </w:r>
    </w:p>
    <w:p w:rsidR="00195E94" w:rsidRPr="007744CF" w:rsidRDefault="00195E94" w:rsidP="00195E94">
      <w:pPr>
        <w:ind w:firstLine="720"/>
        <w:rPr>
          <w:sz w:val="24"/>
          <w:szCs w:val="24"/>
        </w:rPr>
      </w:pPr>
      <w:r w:rsidRPr="007744CF">
        <w:rPr>
          <w:sz w:val="24"/>
          <w:szCs w:val="24"/>
        </w:rPr>
        <w:t xml:space="preserve">The Hawaii National Transitional Authority </w:t>
      </w:r>
      <w:r w:rsidR="00FA30AE" w:rsidRPr="007744CF">
        <w:rPr>
          <w:sz w:val="24"/>
          <w:szCs w:val="24"/>
        </w:rPr>
        <w:t xml:space="preserve">(HNTA) </w:t>
      </w:r>
      <w:r w:rsidRPr="007744CF">
        <w:rPr>
          <w:sz w:val="24"/>
          <w:szCs w:val="24"/>
        </w:rPr>
        <w:t xml:space="preserve">is formed </w:t>
      </w:r>
      <w:r w:rsidR="00FA30AE" w:rsidRPr="007744CF">
        <w:rPr>
          <w:sz w:val="24"/>
          <w:szCs w:val="24"/>
        </w:rPr>
        <w:t xml:space="preserve">to </w:t>
      </w:r>
      <w:r w:rsidRPr="007744CF">
        <w:rPr>
          <w:sz w:val="24"/>
          <w:szCs w:val="24"/>
        </w:rPr>
        <w:t xml:space="preserve">bridge those who support Integration (Federal Recognition) and who support Independence so we are no longer divided by an “or” but united by an “and” conjunction.  </w:t>
      </w:r>
      <w:r w:rsidR="00FA30AE" w:rsidRPr="007744CF">
        <w:rPr>
          <w:sz w:val="24"/>
          <w:szCs w:val="24"/>
        </w:rPr>
        <w:t>United</w:t>
      </w:r>
      <w:r w:rsidRPr="007744CF">
        <w:rPr>
          <w:sz w:val="24"/>
          <w:szCs w:val="24"/>
        </w:rPr>
        <w:t xml:space="preserve"> under a common purpose, we </w:t>
      </w:r>
      <w:r w:rsidR="00FA30AE" w:rsidRPr="007744CF">
        <w:rPr>
          <w:sz w:val="24"/>
          <w:szCs w:val="24"/>
        </w:rPr>
        <w:t>will</w:t>
      </w:r>
      <w:r w:rsidRPr="007744CF">
        <w:rPr>
          <w:sz w:val="24"/>
          <w:szCs w:val="24"/>
        </w:rPr>
        <w:t xml:space="preserve"> raise our nation, </w:t>
      </w:r>
      <w:r w:rsidR="00FA30AE" w:rsidRPr="007744CF">
        <w:rPr>
          <w:sz w:val="24"/>
          <w:szCs w:val="24"/>
        </w:rPr>
        <w:t>calling us</w:t>
      </w:r>
      <w:r w:rsidRPr="007744CF">
        <w:rPr>
          <w:sz w:val="24"/>
          <w:szCs w:val="24"/>
        </w:rPr>
        <w:t xml:space="preserve"> to our common devotion to Hawaiian sovereignty.  </w:t>
      </w:r>
    </w:p>
    <w:p w:rsidR="00705910" w:rsidRPr="007744CF" w:rsidRDefault="00195E94" w:rsidP="00195E94">
      <w:pPr>
        <w:ind w:firstLine="720"/>
        <w:rPr>
          <w:sz w:val="24"/>
          <w:szCs w:val="24"/>
        </w:rPr>
      </w:pPr>
      <w:r w:rsidRPr="007744CF">
        <w:rPr>
          <w:sz w:val="24"/>
          <w:szCs w:val="24"/>
        </w:rPr>
        <w:t>T</w:t>
      </w:r>
      <w:r w:rsidR="00705910" w:rsidRPr="007744CF">
        <w:rPr>
          <w:sz w:val="24"/>
          <w:szCs w:val="24"/>
        </w:rPr>
        <w:t>o operationalize the Hawaii</w:t>
      </w:r>
      <w:r w:rsidRPr="007744CF">
        <w:rPr>
          <w:sz w:val="24"/>
          <w:szCs w:val="24"/>
        </w:rPr>
        <w:t xml:space="preserve"> National Transitional Authority (HNTA) </w:t>
      </w:r>
      <w:r w:rsidR="00705910" w:rsidRPr="007744CF">
        <w:rPr>
          <w:sz w:val="24"/>
          <w:szCs w:val="24"/>
        </w:rPr>
        <w:t xml:space="preserve">we will </w:t>
      </w:r>
      <w:r w:rsidRPr="007744CF">
        <w:rPr>
          <w:sz w:val="24"/>
          <w:szCs w:val="24"/>
        </w:rPr>
        <w:t xml:space="preserve">need a clear organizational structure and a demarcation of responsibilities.  </w:t>
      </w:r>
    </w:p>
    <w:p w:rsidR="00F757FD" w:rsidRPr="007744CF" w:rsidRDefault="00F757FD" w:rsidP="00195E94">
      <w:pPr>
        <w:ind w:firstLine="720"/>
        <w:rPr>
          <w:sz w:val="24"/>
          <w:szCs w:val="24"/>
        </w:rPr>
      </w:pPr>
      <w:r w:rsidRPr="007744CF">
        <w:rPr>
          <w:sz w:val="24"/>
          <w:szCs w:val="24"/>
        </w:rPr>
        <w:t>I: Administration</w:t>
      </w:r>
    </w:p>
    <w:p w:rsidR="00F757FD" w:rsidRPr="007744CF" w:rsidRDefault="00F757FD" w:rsidP="00F757FD">
      <w:pPr>
        <w:ind w:firstLine="720"/>
        <w:rPr>
          <w:sz w:val="24"/>
          <w:szCs w:val="24"/>
        </w:rPr>
      </w:pPr>
      <w:r w:rsidRPr="007744CF">
        <w:rPr>
          <w:sz w:val="24"/>
          <w:szCs w:val="24"/>
        </w:rPr>
        <w:t>There shall be</w:t>
      </w:r>
      <w:r w:rsidR="00705910" w:rsidRPr="007744CF">
        <w:rPr>
          <w:sz w:val="24"/>
          <w:szCs w:val="24"/>
        </w:rPr>
        <w:t xml:space="preserve"> </w:t>
      </w:r>
      <w:r w:rsidR="00195E94" w:rsidRPr="007744CF">
        <w:rPr>
          <w:sz w:val="24"/>
          <w:szCs w:val="24"/>
        </w:rPr>
        <w:t xml:space="preserve">an </w:t>
      </w:r>
      <w:r w:rsidR="00195E94" w:rsidRPr="007744CF">
        <w:rPr>
          <w:sz w:val="24"/>
          <w:szCs w:val="24"/>
          <w:u w:val="single"/>
        </w:rPr>
        <w:t>administrative</w:t>
      </w:r>
      <w:r w:rsidR="00705910" w:rsidRPr="007744CF">
        <w:rPr>
          <w:sz w:val="24"/>
          <w:szCs w:val="24"/>
          <w:u w:val="single"/>
        </w:rPr>
        <w:t xml:space="preserve"> office</w:t>
      </w:r>
      <w:r w:rsidR="00195E94" w:rsidRPr="007744CF">
        <w:rPr>
          <w:sz w:val="24"/>
          <w:szCs w:val="24"/>
        </w:rPr>
        <w:t xml:space="preserve"> to coordinate the </w:t>
      </w:r>
      <w:r w:rsidR="00705910" w:rsidRPr="007744CF">
        <w:rPr>
          <w:sz w:val="24"/>
          <w:szCs w:val="24"/>
        </w:rPr>
        <w:t xml:space="preserve">overall </w:t>
      </w:r>
      <w:r w:rsidR="00195E94" w:rsidRPr="007744CF">
        <w:rPr>
          <w:sz w:val="24"/>
          <w:szCs w:val="24"/>
        </w:rPr>
        <w:t>work</w:t>
      </w:r>
      <w:r w:rsidR="00705910" w:rsidRPr="007744CF">
        <w:rPr>
          <w:sz w:val="24"/>
          <w:szCs w:val="24"/>
        </w:rPr>
        <w:t xml:space="preserve"> of the </w:t>
      </w:r>
      <w:r w:rsidR="002639C4" w:rsidRPr="007744CF">
        <w:rPr>
          <w:sz w:val="24"/>
          <w:szCs w:val="24"/>
        </w:rPr>
        <w:t>Hawaii National Transitional Authority</w:t>
      </w:r>
      <w:r w:rsidR="00195E94" w:rsidRPr="007744CF">
        <w:rPr>
          <w:sz w:val="24"/>
          <w:szCs w:val="24"/>
        </w:rPr>
        <w:t xml:space="preserve">, undertake responsibilities for </w:t>
      </w:r>
      <w:r w:rsidR="00705910" w:rsidRPr="007744CF">
        <w:rPr>
          <w:sz w:val="24"/>
          <w:szCs w:val="24"/>
        </w:rPr>
        <w:t xml:space="preserve">organizing staff, </w:t>
      </w:r>
      <w:r w:rsidR="00195E94" w:rsidRPr="007744CF">
        <w:rPr>
          <w:sz w:val="24"/>
          <w:szCs w:val="24"/>
        </w:rPr>
        <w:t xml:space="preserve">communication, accounting, book-keeping, fund raising, and reporting obligations.  </w:t>
      </w:r>
      <w:r w:rsidR="00E462AB" w:rsidRPr="007744CF">
        <w:rPr>
          <w:sz w:val="24"/>
          <w:szCs w:val="24"/>
        </w:rPr>
        <w:t xml:space="preserve">It shall open a treasury from which those individuals choosing to may give private contributions or assign funds which would otherwise have been paid to the U.S.A. or to the State of Hawaii to finance </w:t>
      </w:r>
      <w:r w:rsidRPr="007744CF">
        <w:rPr>
          <w:sz w:val="24"/>
          <w:szCs w:val="24"/>
        </w:rPr>
        <w:t xml:space="preserve">those governmental operations, to the Hawaii National Transitional Authority.  </w:t>
      </w:r>
    </w:p>
    <w:p w:rsidR="00195E94" w:rsidRPr="007744CF" w:rsidRDefault="00195E94" w:rsidP="00F757FD">
      <w:pPr>
        <w:ind w:firstLine="720"/>
        <w:rPr>
          <w:sz w:val="24"/>
          <w:szCs w:val="24"/>
        </w:rPr>
      </w:pPr>
      <w:r w:rsidRPr="007744CF">
        <w:rPr>
          <w:sz w:val="24"/>
          <w:szCs w:val="24"/>
        </w:rPr>
        <w:t xml:space="preserve">This </w:t>
      </w:r>
      <w:r w:rsidR="00705910" w:rsidRPr="007744CF">
        <w:rPr>
          <w:sz w:val="24"/>
          <w:szCs w:val="24"/>
        </w:rPr>
        <w:t>office will be</w:t>
      </w:r>
      <w:r w:rsidRPr="007744CF">
        <w:rPr>
          <w:sz w:val="24"/>
          <w:szCs w:val="24"/>
        </w:rPr>
        <w:t xml:space="preserve"> the</w:t>
      </w:r>
      <w:r w:rsidR="00FA30AE" w:rsidRPr="007744CF">
        <w:rPr>
          <w:sz w:val="24"/>
          <w:szCs w:val="24"/>
        </w:rPr>
        <w:t xml:space="preserve"> </w:t>
      </w:r>
      <w:r w:rsidR="00B03B0B" w:rsidRPr="007744CF">
        <w:rPr>
          <w:sz w:val="24"/>
          <w:szCs w:val="24"/>
        </w:rPr>
        <w:t>headquarters</w:t>
      </w:r>
      <w:r w:rsidRPr="007744CF">
        <w:rPr>
          <w:sz w:val="24"/>
          <w:szCs w:val="24"/>
        </w:rPr>
        <w:t xml:space="preserve"> from which information and coordination would flow</w:t>
      </w:r>
      <w:r w:rsidR="00705910" w:rsidRPr="007744CF">
        <w:rPr>
          <w:sz w:val="24"/>
          <w:szCs w:val="24"/>
        </w:rPr>
        <w:t xml:space="preserve"> among its members and the general public</w:t>
      </w:r>
      <w:r w:rsidRPr="007744CF">
        <w:rPr>
          <w:sz w:val="24"/>
          <w:szCs w:val="24"/>
        </w:rPr>
        <w:t xml:space="preserve">.  All contracts, agreements, </w:t>
      </w:r>
      <w:r w:rsidR="00286EF6" w:rsidRPr="007744CF">
        <w:rPr>
          <w:sz w:val="24"/>
          <w:szCs w:val="24"/>
        </w:rPr>
        <w:t xml:space="preserve">and </w:t>
      </w:r>
      <w:r w:rsidRPr="007744CF">
        <w:rPr>
          <w:sz w:val="24"/>
          <w:szCs w:val="24"/>
        </w:rPr>
        <w:t>documentation officially representing</w:t>
      </w:r>
      <w:r w:rsidR="00705910" w:rsidRPr="007744CF">
        <w:rPr>
          <w:sz w:val="24"/>
          <w:szCs w:val="24"/>
        </w:rPr>
        <w:t xml:space="preserve"> the </w:t>
      </w:r>
      <w:r w:rsidR="002639C4" w:rsidRPr="007744CF">
        <w:rPr>
          <w:sz w:val="24"/>
          <w:szCs w:val="24"/>
        </w:rPr>
        <w:t>Hawaii National Transitional Authority,</w:t>
      </w:r>
      <w:r w:rsidRPr="007744CF">
        <w:rPr>
          <w:sz w:val="24"/>
          <w:szCs w:val="24"/>
        </w:rPr>
        <w:t xml:space="preserve"> will emanate from this administrative</w:t>
      </w:r>
      <w:r w:rsidR="00705910" w:rsidRPr="007744CF">
        <w:rPr>
          <w:sz w:val="24"/>
          <w:szCs w:val="24"/>
        </w:rPr>
        <w:t xml:space="preserve"> office</w:t>
      </w:r>
      <w:r w:rsidRPr="007744CF">
        <w:rPr>
          <w:sz w:val="24"/>
          <w:szCs w:val="24"/>
        </w:rPr>
        <w:t>.</w:t>
      </w:r>
    </w:p>
    <w:p w:rsidR="00705910" w:rsidRPr="007744CF" w:rsidRDefault="00705910" w:rsidP="00195E94">
      <w:pPr>
        <w:ind w:firstLine="720"/>
        <w:rPr>
          <w:sz w:val="24"/>
          <w:szCs w:val="24"/>
        </w:rPr>
      </w:pPr>
      <w:r w:rsidRPr="007744CF">
        <w:rPr>
          <w:sz w:val="24"/>
          <w:szCs w:val="24"/>
        </w:rPr>
        <w:t>The office shall be under an Executive Director</w:t>
      </w:r>
      <w:r w:rsidR="00FA30AE" w:rsidRPr="007744CF">
        <w:rPr>
          <w:sz w:val="24"/>
          <w:szCs w:val="24"/>
        </w:rPr>
        <w:t>,</w:t>
      </w:r>
      <w:r w:rsidR="00286EF6" w:rsidRPr="007744CF">
        <w:rPr>
          <w:sz w:val="24"/>
          <w:szCs w:val="24"/>
        </w:rPr>
        <w:t xml:space="preserve"> who is</w:t>
      </w:r>
      <w:r w:rsidR="00FA30AE" w:rsidRPr="007744CF">
        <w:rPr>
          <w:sz w:val="24"/>
          <w:szCs w:val="24"/>
        </w:rPr>
        <w:t xml:space="preserve"> in charge of the selection of staff and</w:t>
      </w:r>
      <w:r w:rsidRPr="007744CF">
        <w:rPr>
          <w:sz w:val="24"/>
          <w:szCs w:val="24"/>
        </w:rPr>
        <w:t xml:space="preserve"> for its day to day operation.  This director shall be answerable to the Board of Directors</w:t>
      </w:r>
      <w:r w:rsidR="00F217E4" w:rsidRPr="007744CF">
        <w:rPr>
          <w:sz w:val="24"/>
          <w:szCs w:val="24"/>
        </w:rPr>
        <w:t xml:space="preserve"> (BOD) consisting initially of</w:t>
      </w:r>
      <w:r w:rsidR="00BA5DF5" w:rsidRPr="007744CF">
        <w:rPr>
          <w:sz w:val="24"/>
          <w:szCs w:val="24"/>
        </w:rPr>
        <w:t xml:space="preserve"> </w:t>
      </w:r>
      <w:r w:rsidR="00F757FD" w:rsidRPr="007744CF">
        <w:rPr>
          <w:sz w:val="24"/>
          <w:szCs w:val="24"/>
        </w:rPr>
        <w:t xml:space="preserve">fifteen of its </w:t>
      </w:r>
      <w:r w:rsidR="00BA5DF5" w:rsidRPr="007744CF">
        <w:rPr>
          <w:sz w:val="24"/>
          <w:szCs w:val="24"/>
        </w:rPr>
        <w:t>originating members of the</w:t>
      </w:r>
      <w:r w:rsidR="002639C4" w:rsidRPr="007744CF">
        <w:rPr>
          <w:sz w:val="24"/>
          <w:szCs w:val="24"/>
        </w:rPr>
        <w:t xml:space="preserve"> Hawaii National Transitional Authority</w:t>
      </w:r>
      <w:r w:rsidR="00F217E4" w:rsidRPr="007744CF">
        <w:rPr>
          <w:sz w:val="24"/>
          <w:szCs w:val="24"/>
        </w:rPr>
        <w:t>.  In its initial year of operation, the BOD shall meet every three months or sooner at the call of the Executive Director, or at the call of 50% or more of its membership.  Such meetings may be held in person or through the participation of various methods including telephonic conferences, “go-to-meeting” technologies, or other forms of gatherings.  Each member of the board shall be notified of such meetings 7 days in advance in the form in which the member has registered communication with the administrative office.</w:t>
      </w:r>
      <w:r w:rsidR="00F757FD" w:rsidRPr="007744CF">
        <w:rPr>
          <w:sz w:val="24"/>
          <w:szCs w:val="24"/>
        </w:rPr>
        <w:t xml:space="preserve">  Organizational documents of the Hawaiian National Transitional Authority will be adopted by the BOD and its general membership.</w:t>
      </w:r>
    </w:p>
    <w:p w:rsidR="00F757FD" w:rsidRPr="007744CF" w:rsidRDefault="00F757FD" w:rsidP="00195E94">
      <w:pPr>
        <w:ind w:firstLine="720"/>
        <w:rPr>
          <w:sz w:val="24"/>
          <w:szCs w:val="24"/>
        </w:rPr>
      </w:pPr>
      <w:r w:rsidRPr="007744CF">
        <w:rPr>
          <w:sz w:val="24"/>
          <w:szCs w:val="24"/>
        </w:rPr>
        <w:t xml:space="preserve">There shall be a membership of the Hawaii National Transitional Authority consisting of all those in support of the purpose and practice of the Authority.  Future members of the Board of Directors shall be taken from this membership body.  </w:t>
      </w:r>
    </w:p>
    <w:p w:rsidR="007744CF" w:rsidRDefault="007744CF" w:rsidP="00F217E4">
      <w:pPr>
        <w:ind w:firstLine="720"/>
        <w:rPr>
          <w:sz w:val="24"/>
          <w:szCs w:val="24"/>
        </w:rPr>
      </w:pPr>
    </w:p>
    <w:p w:rsidR="007744CF" w:rsidRDefault="007744CF" w:rsidP="00F217E4">
      <w:pPr>
        <w:ind w:firstLine="720"/>
        <w:rPr>
          <w:sz w:val="24"/>
          <w:szCs w:val="24"/>
        </w:rPr>
      </w:pPr>
    </w:p>
    <w:p w:rsidR="00F757FD" w:rsidRPr="007744CF" w:rsidRDefault="00F757FD" w:rsidP="00F217E4">
      <w:pPr>
        <w:ind w:firstLine="720"/>
        <w:rPr>
          <w:sz w:val="24"/>
          <w:szCs w:val="24"/>
        </w:rPr>
      </w:pPr>
      <w:r w:rsidRPr="007744CF">
        <w:rPr>
          <w:sz w:val="24"/>
          <w:szCs w:val="24"/>
        </w:rPr>
        <w:lastRenderedPageBreak/>
        <w:t>II:  Research and Documentation:</w:t>
      </w:r>
    </w:p>
    <w:p w:rsidR="00195E94" w:rsidRPr="007744CF" w:rsidRDefault="00F217E4" w:rsidP="00F217E4">
      <w:pPr>
        <w:ind w:firstLine="720"/>
        <w:rPr>
          <w:sz w:val="24"/>
          <w:szCs w:val="24"/>
        </w:rPr>
      </w:pPr>
      <w:r w:rsidRPr="007744CF">
        <w:rPr>
          <w:sz w:val="24"/>
          <w:szCs w:val="24"/>
        </w:rPr>
        <w:t xml:space="preserve">There shall be </w:t>
      </w:r>
      <w:r w:rsidR="00195E94" w:rsidRPr="007744CF">
        <w:rPr>
          <w:sz w:val="24"/>
          <w:szCs w:val="24"/>
        </w:rPr>
        <w:t xml:space="preserve">a </w:t>
      </w:r>
      <w:r w:rsidR="00195E94" w:rsidRPr="007744CF">
        <w:rPr>
          <w:sz w:val="24"/>
          <w:szCs w:val="24"/>
          <w:u w:val="single"/>
        </w:rPr>
        <w:t>research and documentation unit</w:t>
      </w:r>
      <w:r w:rsidR="00195E94" w:rsidRPr="007744CF">
        <w:rPr>
          <w:sz w:val="24"/>
          <w:szCs w:val="24"/>
        </w:rPr>
        <w:t xml:space="preserve"> to examine the intricacies of Federal </w:t>
      </w:r>
      <w:r w:rsidRPr="007744CF">
        <w:rPr>
          <w:sz w:val="24"/>
          <w:szCs w:val="24"/>
        </w:rPr>
        <w:t>r</w:t>
      </w:r>
      <w:r w:rsidR="00195E94" w:rsidRPr="007744CF">
        <w:rPr>
          <w:sz w:val="24"/>
          <w:szCs w:val="24"/>
        </w:rPr>
        <w:t xml:space="preserve">ecognition </w:t>
      </w:r>
      <w:r w:rsidRPr="007744CF">
        <w:rPr>
          <w:sz w:val="24"/>
          <w:szCs w:val="24"/>
        </w:rPr>
        <w:t xml:space="preserve">with the United States of America </w:t>
      </w:r>
      <w:r w:rsidR="00195E94" w:rsidRPr="007744CF">
        <w:rPr>
          <w:sz w:val="24"/>
          <w:szCs w:val="24"/>
        </w:rPr>
        <w:t xml:space="preserve">and of </w:t>
      </w:r>
      <w:r w:rsidRPr="007744CF">
        <w:rPr>
          <w:sz w:val="24"/>
          <w:szCs w:val="24"/>
        </w:rPr>
        <w:t xml:space="preserve">recognition </w:t>
      </w:r>
      <w:r w:rsidR="0033715B" w:rsidRPr="007744CF">
        <w:rPr>
          <w:sz w:val="24"/>
          <w:szCs w:val="24"/>
        </w:rPr>
        <w:t xml:space="preserve">and other relations </w:t>
      </w:r>
      <w:r w:rsidRPr="007744CF">
        <w:rPr>
          <w:sz w:val="24"/>
          <w:szCs w:val="24"/>
        </w:rPr>
        <w:t>with i</w:t>
      </w:r>
      <w:r w:rsidR="00195E94" w:rsidRPr="007744CF">
        <w:rPr>
          <w:sz w:val="24"/>
          <w:szCs w:val="24"/>
        </w:rPr>
        <w:t xml:space="preserve">nternational </w:t>
      </w:r>
      <w:r w:rsidRPr="007744CF">
        <w:rPr>
          <w:sz w:val="24"/>
          <w:szCs w:val="24"/>
        </w:rPr>
        <w:t xml:space="preserve">bodies including individual states, regional organizations, governmental organizations, international non-governmental organizations, offices and agencies of the United Nations, and the various committees, councils and ruling bodies of the United Nations.  </w:t>
      </w:r>
      <w:r w:rsidR="0033715B" w:rsidRPr="007744CF">
        <w:rPr>
          <w:sz w:val="24"/>
          <w:szCs w:val="24"/>
        </w:rPr>
        <w:t xml:space="preserve"> This unit shall, under the administrative office, coordinate its research and documentation with the overall </w:t>
      </w:r>
      <w:r w:rsidR="00BA5DF5" w:rsidRPr="007744CF">
        <w:rPr>
          <w:sz w:val="24"/>
          <w:szCs w:val="24"/>
        </w:rPr>
        <w:t>Hawaii National Transitional Authority</w:t>
      </w:r>
      <w:r w:rsidR="0033715B" w:rsidRPr="007744CF">
        <w:rPr>
          <w:sz w:val="24"/>
          <w:szCs w:val="24"/>
        </w:rPr>
        <w:t>.</w:t>
      </w:r>
      <w:r w:rsidR="00E50911" w:rsidRPr="007744CF">
        <w:rPr>
          <w:sz w:val="24"/>
          <w:szCs w:val="24"/>
        </w:rPr>
        <w:t xml:space="preserve"> This unit will also study special inter-nation relationships, such as a compact of free association with the United States, </w:t>
      </w:r>
      <w:r w:rsidR="00D73B78" w:rsidRPr="007744CF">
        <w:rPr>
          <w:sz w:val="24"/>
          <w:szCs w:val="24"/>
        </w:rPr>
        <w:t xml:space="preserve">for defense and </w:t>
      </w:r>
      <w:r w:rsidR="00E50911" w:rsidRPr="007744CF">
        <w:rPr>
          <w:sz w:val="24"/>
          <w:szCs w:val="24"/>
        </w:rPr>
        <w:t>monetary gain of the new government.</w:t>
      </w:r>
    </w:p>
    <w:p w:rsidR="00D73B78" w:rsidRPr="007744CF" w:rsidRDefault="00D73B78" w:rsidP="00F217E4">
      <w:pPr>
        <w:ind w:firstLine="720"/>
        <w:rPr>
          <w:sz w:val="24"/>
          <w:szCs w:val="24"/>
        </w:rPr>
      </w:pPr>
      <w:r w:rsidRPr="007744CF">
        <w:rPr>
          <w:sz w:val="24"/>
          <w:szCs w:val="24"/>
        </w:rPr>
        <w:t xml:space="preserve">This unit will also be tasked with inter-relating with the non-Hawaiian population, preparing them </w:t>
      </w:r>
      <w:r w:rsidR="002639C4" w:rsidRPr="007744CF">
        <w:rPr>
          <w:sz w:val="24"/>
          <w:szCs w:val="24"/>
        </w:rPr>
        <w:t xml:space="preserve">and getting their support </w:t>
      </w:r>
      <w:r w:rsidRPr="007744CF">
        <w:rPr>
          <w:sz w:val="24"/>
          <w:szCs w:val="24"/>
        </w:rPr>
        <w:t xml:space="preserve">for </w:t>
      </w:r>
      <w:r w:rsidR="002639C4" w:rsidRPr="007744CF">
        <w:rPr>
          <w:sz w:val="24"/>
          <w:szCs w:val="24"/>
        </w:rPr>
        <w:t xml:space="preserve">the transfer of government.  It shall determine </w:t>
      </w:r>
      <w:r w:rsidR="00E462AB" w:rsidRPr="007744CF">
        <w:rPr>
          <w:sz w:val="24"/>
          <w:szCs w:val="24"/>
        </w:rPr>
        <w:t xml:space="preserve">initial </w:t>
      </w:r>
      <w:r w:rsidR="002639C4" w:rsidRPr="007744CF">
        <w:rPr>
          <w:sz w:val="24"/>
          <w:szCs w:val="24"/>
        </w:rPr>
        <w:t xml:space="preserve">requirements for citizenship of </w:t>
      </w:r>
      <w:r w:rsidR="00E462AB" w:rsidRPr="007744CF">
        <w:rPr>
          <w:sz w:val="24"/>
          <w:szCs w:val="24"/>
        </w:rPr>
        <w:t xml:space="preserve">Native Hawaiians and </w:t>
      </w:r>
      <w:r w:rsidR="002639C4" w:rsidRPr="007744CF">
        <w:rPr>
          <w:sz w:val="24"/>
          <w:szCs w:val="24"/>
        </w:rPr>
        <w:t xml:space="preserve">non-Hawaiians, and begin the process of nationalizing those interested. </w:t>
      </w:r>
    </w:p>
    <w:p w:rsidR="00F757FD" w:rsidRPr="007744CF" w:rsidRDefault="00F757FD" w:rsidP="00F217E4">
      <w:pPr>
        <w:ind w:firstLine="720"/>
        <w:rPr>
          <w:sz w:val="24"/>
          <w:szCs w:val="24"/>
        </w:rPr>
      </w:pPr>
    </w:p>
    <w:p w:rsidR="00F757FD" w:rsidRPr="007744CF" w:rsidRDefault="00DC660A" w:rsidP="00F217E4">
      <w:pPr>
        <w:ind w:firstLine="720"/>
        <w:rPr>
          <w:sz w:val="24"/>
          <w:szCs w:val="24"/>
        </w:rPr>
      </w:pPr>
      <w:r w:rsidRPr="007744CF">
        <w:rPr>
          <w:sz w:val="24"/>
          <w:szCs w:val="24"/>
        </w:rPr>
        <w:t>III:  Domestic Oversight:</w:t>
      </w:r>
    </w:p>
    <w:p w:rsidR="00195E94" w:rsidRPr="007744CF" w:rsidRDefault="00FA30AE" w:rsidP="0033715B">
      <w:pPr>
        <w:ind w:firstLine="720"/>
        <w:rPr>
          <w:sz w:val="24"/>
          <w:szCs w:val="24"/>
        </w:rPr>
      </w:pPr>
      <w:r w:rsidRPr="007744CF">
        <w:rPr>
          <w:sz w:val="24"/>
          <w:szCs w:val="24"/>
        </w:rPr>
        <w:t xml:space="preserve">There shall be a </w:t>
      </w:r>
      <w:r w:rsidRPr="007744CF">
        <w:rPr>
          <w:sz w:val="24"/>
          <w:szCs w:val="24"/>
          <w:u w:val="single"/>
        </w:rPr>
        <w:t>domestic</w:t>
      </w:r>
      <w:r w:rsidR="00CF5D6C" w:rsidRPr="007744CF">
        <w:rPr>
          <w:sz w:val="24"/>
          <w:szCs w:val="24"/>
          <w:u w:val="single"/>
        </w:rPr>
        <w:t xml:space="preserve"> oversight </w:t>
      </w:r>
      <w:r w:rsidR="0033715B" w:rsidRPr="007744CF">
        <w:rPr>
          <w:sz w:val="24"/>
          <w:szCs w:val="24"/>
          <w:u w:val="single"/>
        </w:rPr>
        <w:t>unit</w:t>
      </w:r>
      <w:r w:rsidR="0033715B" w:rsidRPr="007744CF">
        <w:rPr>
          <w:sz w:val="24"/>
          <w:szCs w:val="24"/>
        </w:rPr>
        <w:t xml:space="preserve"> to </w:t>
      </w:r>
      <w:r w:rsidR="00195E94" w:rsidRPr="007744CF">
        <w:rPr>
          <w:sz w:val="24"/>
          <w:szCs w:val="24"/>
        </w:rPr>
        <w:t xml:space="preserve">investigate, negotiate, and report on the progress being made under </w:t>
      </w:r>
      <w:r w:rsidR="0033715B" w:rsidRPr="007744CF">
        <w:rPr>
          <w:sz w:val="24"/>
          <w:szCs w:val="24"/>
        </w:rPr>
        <w:t xml:space="preserve">a treaty or constructive arrangement for recognition of the Native Hawaiian people </w:t>
      </w:r>
      <w:r w:rsidR="00D31813" w:rsidRPr="007744CF">
        <w:rPr>
          <w:sz w:val="24"/>
          <w:szCs w:val="24"/>
        </w:rPr>
        <w:t>by</w:t>
      </w:r>
      <w:r w:rsidR="0033715B" w:rsidRPr="007744CF">
        <w:rPr>
          <w:sz w:val="24"/>
          <w:szCs w:val="24"/>
        </w:rPr>
        <w:t xml:space="preserve"> the United States government</w:t>
      </w:r>
      <w:r w:rsidR="00D31813" w:rsidRPr="007744CF">
        <w:rPr>
          <w:sz w:val="24"/>
          <w:szCs w:val="24"/>
        </w:rPr>
        <w:t xml:space="preserve">.  This unit will </w:t>
      </w:r>
      <w:r w:rsidR="00195E94" w:rsidRPr="007744CF">
        <w:rPr>
          <w:sz w:val="24"/>
          <w:szCs w:val="24"/>
        </w:rPr>
        <w:t>detail the many issues of concern</w:t>
      </w:r>
      <w:r w:rsidR="00195E94" w:rsidRPr="007744CF">
        <w:rPr>
          <w:strike/>
          <w:sz w:val="24"/>
          <w:szCs w:val="24"/>
        </w:rPr>
        <w:t>s</w:t>
      </w:r>
      <w:r w:rsidR="00195E94" w:rsidRPr="007744CF">
        <w:rPr>
          <w:sz w:val="24"/>
          <w:szCs w:val="24"/>
        </w:rPr>
        <w:t xml:space="preserve">, </w:t>
      </w:r>
      <w:r w:rsidR="0033715B" w:rsidRPr="007744CF">
        <w:rPr>
          <w:sz w:val="24"/>
          <w:szCs w:val="24"/>
        </w:rPr>
        <w:t xml:space="preserve">including </w:t>
      </w:r>
      <w:r w:rsidR="00BA5DF5" w:rsidRPr="007744CF">
        <w:rPr>
          <w:sz w:val="24"/>
          <w:szCs w:val="24"/>
        </w:rPr>
        <w:t xml:space="preserve">identification and separation of assignments </w:t>
      </w:r>
      <w:r w:rsidR="0033715B" w:rsidRPr="007744CF">
        <w:rPr>
          <w:sz w:val="24"/>
          <w:szCs w:val="24"/>
        </w:rPr>
        <w:t xml:space="preserve">of lands which remain under State of Hawaii and U.S.A. control </w:t>
      </w:r>
      <w:r w:rsidR="00D31813" w:rsidRPr="007744CF">
        <w:rPr>
          <w:sz w:val="24"/>
          <w:szCs w:val="24"/>
        </w:rPr>
        <w:t xml:space="preserve">which are </w:t>
      </w:r>
      <w:r w:rsidR="0033715B" w:rsidRPr="007744CF">
        <w:rPr>
          <w:sz w:val="24"/>
          <w:szCs w:val="24"/>
        </w:rPr>
        <w:t>commonly regarded as part of the ceded lands trust</w:t>
      </w:r>
      <w:r w:rsidR="00D31813" w:rsidRPr="007744CF">
        <w:rPr>
          <w:b/>
          <w:sz w:val="24"/>
          <w:szCs w:val="24"/>
        </w:rPr>
        <w:t>;</w:t>
      </w:r>
      <w:r w:rsidR="0033715B" w:rsidRPr="007744CF">
        <w:rPr>
          <w:b/>
          <w:sz w:val="24"/>
          <w:szCs w:val="24"/>
        </w:rPr>
        <w:t xml:space="preserve"> </w:t>
      </w:r>
      <w:r w:rsidR="00195E94" w:rsidRPr="007744CF">
        <w:rPr>
          <w:sz w:val="24"/>
          <w:szCs w:val="24"/>
        </w:rPr>
        <w:t xml:space="preserve">continued </w:t>
      </w:r>
      <w:r w:rsidR="0033715B" w:rsidRPr="007744CF">
        <w:rPr>
          <w:sz w:val="24"/>
          <w:szCs w:val="24"/>
        </w:rPr>
        <w:t xml:space="preserve">claim and exercise of </w:t>
      </w:r>
      <w:r w:rsidR="00195E94" w:rsidRPr="007744CF">
        <w:rPr>
          <w:sz w:val="24"/>
          <w:szCs w:val="24"/>
        </w:rPr>
        <w:t xml:space="preserve">jurisdiction over </w:t>
      </w:r>
      <w:r w:rsidR="0033715B" w:rsidRPr="007744CF">
        <w:rPr>
          <w:sz w:val="24"/>
          <w:szCs w:val="24"/>
        </w:rPr>
        <w:t>Hawaii and its Hawaiian nationals</w:t>
      </w:r>
      <w:r w:rsidR="00D31813" w:rsidRPr="007744CF">
        <w:rPr>
          <w:sz w:val="24"/>
          <w:szCs w:val="24"/>
        </w:rPr>
        <w:t>;</w:t>
      </w:r>
      <w:r w:rsidR="00195E94" w:rsidRPr="007744CF">
        <w:rPr>
          <w:sz w:val="24"/>
          <w:szCs w:val="24"/>
        </w:rPr>
        <w:t xml:space="preserve"> the integration of Native Hawaiian laws with State of Hawaii and U.S. laws</w:t>
      </w:r>
      <w:r w:rsidR="00D31813" w:rsidRPr="007744CF">
        <w:rPr>
          <w:b/>
          <w:sz w:val="24"/>
          <w:szCs w:val="24"/>
        </w:rPr>
        <w:t>;</w:t>
      </w:r>
      <w:r w:rsidR="00195E94" w:rsidRPr="007744CF">
        <w:rPr>
          <w:sz w:val="24"/>
          <w:szCs w:val="24"/>
        </w:rPr>
        <w:t xml:space="preserve"> issue</w:t>
      </w:r>
      <w:r w:rsidR="0033715B" w:rsidRPr="007744CF">
        <w:rPr>
          <w:sz w:val="24"/>
          <w:szCs w:val="24"/>
        </w:rPr>
        <w:t>s</w:t>
      </w:r>
      <w:r w:rsidR="00195E94" w:rsidRPr="007744CF">
        <w:rPr>
          <w:sz w:val="24"/>
          <w:szCs w:val="24"/>
        </w:rPr>
        <w:t xml:space="preserve"> of choice of laws</w:t>
      </w:r>
      <w:r w:rsidR="000F1895" w:rsidRPr="007744CF">
        <w:rPr>
          <w:sz w:val="24"/>
          <w:szCs w:val="24"/>
        </w:rPr>
        <w:t xml:space="preserve"> and supremacy of laws</w:t>
      </w:r>
      <w:r w:rsidR="0033715B" w:rsidRPr="007744CF">
        <w:rPr>
          <w:sz w:val="24"/>
          <w:szCs w:val="24"/>
        </w:rPr>
        <w:t xml:space="preserve"> between Hawaii, the State of Hawaii, and the U.S. government</w:t>
      </w:r>
      <w:r w:rsidR="00D31813" w:rsidRPr="007744CF">
        <w:rPr>
          <w:b/>
          <w:sz w:val="24"/>
          <w:szCs w:val="24"/>
        </w:rPr>
        <w:t>;</w:t>
      </w:r>
      <w:r w:rsidR="00195E94" w:rsidRPr="007744CF">
        <w:rPr>
          <w:sz w:val="24"/>
          <w:szCs w:val="24"/>
        </w:rPr>
        <w:t xml:space="preserve"> </w:t>
      </w:r>
      <w:r w:rsidR="000F1895" w:rsidRPr="007744CF">
        <w:rPr>
          <w:sz w:val="24"/>
          <w:szCs w:val="24"/>
        </w:rPr>
        <w:t xml:space="preserve">application of </w:t>
      </w:r>
      <w:r w:rsidR="00195E94" w:rsidRPr="007744CF">
        <w:rPr>
          <w:sz w:val="24"/>
          <w:szCs w:val="24"/>
        </w:rPr>
        <w:t xml:space="preserve">criminal jurisdictions </w:t>
      </w:r>
      <w:r w:rsidR="000F1895" w:rsidRPr="007744CF">
        <w:rPr>
          <w:sz w:val="24"/>
          <w:szCs w:val="24"/>
        </w:rPr>
        <w:t>during this period of jurisdictional conversion to Hawaii</w:t>
      </w:r>
      <w:r w:rsidR="00D31813" w:rsidRPr="007744CF">
        <w:rPr>
          <w:b/>
          <w:sz w:val="24"/>
          <w:szCs w:val="24"/>
        </w:rPr>
        <w:t>;</w:t>
      </w:r>
      <w:r w:rsidR="000F1895" w:rsidRPr="007744CF">
        <w:rPr>
          <w:sz w:val="24"/>
          <w:szCs w:val="24"/>
        </w:rPr>
        <w:t xml:space="preserve"> and other issues regarding the coordinated and methodical transfer of authority and responsibility to the Hawaii national government.  This unit shall begin</w:t>
      </w:r>
      <w:r w:rsidR="00CF5D6C" w:rsidRPr="007744CF">
        <w:rPr>
          <w:sz w:val="24"/>
          <w:szCs w:val="24"/>
        </w:rPr>
        <w:t xml:space="preserve"> review of policies and practices over current practices in</w:t>
      </w:r>
      <w:r w:rsidR="000F1895" w:rsidRPr="007744CF">
        <w:rPr>
          <w:sz w:val="24"/>
          <w:szCs w:val="24"/>
        </w:rPr>
        <w:t xml:space="preserve"> </w:t>
      </w:r>
      <w:r w:rsidR="00195E94" w:rsidRPr="007744CF">
        <w:rPr>
          <w:sz w:val="24"/>
          <w:szCs w:val="24"/>
        </w:rPr>
        <w:t xml:space="preserve">international trade and other </w:t>
      </w:r>
      <w:r w:rsidR="000F1895" w:rsidRPr="007744CF">
        <w:rPr>
          <w:sz w:val="24"/>
          <w:szCs w:val="24"/>
        </w:rPr>
        <w:t xml:space="preserve">relations with foreign states and corporations, </w:t>
      </w:r>
      <w:r w:rsidR="00CF5D6C" w:rsidRPr="007744CF">
        <w:rPr>
          <w:sz w:val="24"/>
          <w:szCs w:val="24"/>
        </w:rPr>
        <w:t>address</w:t>
      </w:r>
      <w:r w:rsidR="000F1895" w:rsidRPr="007744CF">
        <w:rPr>
          <w:sz w:val="24"/>
          <w:szCs w:val="24"/>
        </w:rPr>
        <w:t xml:space="preserve"> concerns </w:t>
      </w:r>
      <w:r w:rsidR="00D31813" w:rsidRPr="007744CF">
        <w:rPr>
          <w:sz w:val="24"/>
          <w:szCs w:val="24"/>
        </w:rPr>
        <w:t xml:space="preserve">of </w:t>
      </w:r>
      <w:r w:rsidR="00CF5D6C" w:rsidRPr="007744CF">
        <w:rPr>
          <w:sz w:val="24"/>
          <w:szCs w:val="24"/>
        </w:rPr>
        <w:t>population expansion of Hawaii, continued militarization of Hawaii by foreign governments, foreign investments in Hawaii,</w:t>
      </w:r>
      <w:r w:rsidRPr="007744CF">
        <w:rPr>
          <w:sz w:val="24"/>
          <w:szCs w:val="24"/>
        </w:rPr>
        <w:t xml:space="preserve"> and </w:t>
      </w:r>
      <w:r w:rsidR="00CF5D6C" w:rsidRPr="007744CF">
        <w:rPr>
          <w:sz w:val="24"/>
          <w:szCs w:val="24"/>
        </w:rPr>
        <w:t xml:space="preserve"> transportation and shipment to and from Hawaii.</w:t>
      </w:r>
    </w:p>
    <w:p w:rsidR="00934D29" w:rsidRPr="007744CF" w:rsidRDefault="00934D29" w:rsidP="00934D29">
      <w:pPr>
        <w:ind w:firstLine="720"/>
        <w:rPr>
          <w:sz w:val="24"/>
          <w:szCs w:val="24"/>
        </w:rPr>
      </w:pPr>
      <w:r w:rsidRPr="007744CF">
        <w:rPr>
          <w:sz w:val="24"/>
          <w:szCs w:val="24"/>
        </w:rPr>
        <w:t>This unit should also concentrate on the integration of the Hawaii State government, its agencies, its courts, its public education system, its University of Hawaii systems, the City and County of Honolulu, and the other Neighbor Island counties with the</w:t>
      </w:r>
      <w:r w:rsidR="002639C4" w:rsidRPr="007744CF">
        <w:rPr>
          <w:sz w:val="24"/>
          <w:szCs w:val="24"/>
        </w:rPr>
        <w:t xml:space="preserve"> Hawaii National Transitional Authority</w:t>
      </w:r>
      <w:r w:rsidRPr="007744CF">
        <w:rPr>
          <w:sz w:val="24"/>
          <w:szCs w:val="24"/>
        </w:rPr>
        <w:t xml:space="preserve">.  Additionally, this unit should investigate the development of a monetary and banking system that will be able to step into the flow of the economy, in the maintenance of order and proper conduct in the population, </w:t>
      </w:r>
      <w:r w:rsidR="00D31813" w:rsidRPr="007744CF">
        <w:rPr>
          <w:sz w:val="24"/>
          <w:szCs w:val="24"/>
        </w:rPr>
        <w:t xml:space="preserve">and </w:t>
      </w:r>
      <w:r w:rsidRPr="007744CF">
        <w:rPr>
          <w:sz w:val="24"/>
          <w:szCs w:val="24"/>
        </w:rPr>
        <w:t>of assuring that the transition will not disrupt the existing health</w:t>
      </w:r>
      <w:r w:rsidR="00B03B0B" w:rsidRPr="007744CF">
        <w:rPr>
          <w:sz w:val="24"/>
          <w:szCs w:val="24"/>
        </w:rPr>
        <w:t xml:space="preserve"> and welfare</w:t>
      </w:r>
      <w:r w:rsidRPr="007744CF">
        <w:rPr>
          <w:sz w:val="24"/>
          <w:szCs w:val="24"/>
        </w:rPr>
        <w:t xml:space="preserve"> systems or the penal and prison systems.  </w:t>
      </w:r>
    </w:p>
    <w:p w:rsidR="00934D29" w:rsidRPr="007744CF" w:rsidRDefault="00934D29" w:rsidP="00934D29">
      <w:pPr>
        <w:ind w:firstLine="720"/>
        <w:rPr>
          <w:sz w:val="24"/>
          <w:szCs w:val="24"/>
        </w:rPr>
      </w:pPr>
      <w:r w:rsidRPr="007744CF">
        <w:rPr>
          <w:sz w:val="24"/>
          <w:szCs w:val="24"/>
        </w:rPr>
        <w:lastRenderedPageBreak/>
        <w:t xml:space="preserve">The </w:t>
      </w:r>
      <w:r w:rsidR="00B03B0B" w:rsidRPr="007744CF">
        <w:rPr>
          <w:sz w:val="24"/>
          <w:szCs w:val="24"/>
        </w:rPr>
        <w:t>domestic</w:t>
      </w:r>
      <w:r w:rsidRPr="007744CF">
        <w:rPr>
          <w:sz w:val="24"/>
          <w:szCs w:val="24"/>
        </w:rPr>
        <w:t xml:space="preserve"> oversight unit should also examine the Hawaii tourism industry including the issuance of visas, the intervention of the “bubble tourism” packages which closes out our local business from tourists of other countries which are locked into their “package deals”, the integration of local people into all levels of foreign businesses operating in Hawaii, and the elimination of the applicability of the Jones Act.  This unit</w:t>
      </w:r>
      <w:r w:rsidR="00B03B0B" w:rsidRPr="007744CF">
        <w:rPr>
          <w:sz w:val="24"/>
          <w:szCs w:val="24"/>
        </w:rPr>
        <w:t xml:space="preserve"> shall</w:t>
      </w:r>
      <w:r w:rsidRPr="007744CF">
        <w:rPr>
          <w:sz w:val="24"/>
          <w:szCs w:val="24"/>
        </w:rPr>
        <w:t xml:space="preserve"> also carry on the responsibility of addressing the U.S. military’s continued presence in Hawaii and the process of turning over  Hawaii lands back to Hawaii hands, clean and pristine as when first taken, or pay a price for any pollution left back.  This unit </w:t>
      </w:r>
      <w:r w:rsidR="00B03B0B" w:rsidRPr="007744CF">
        <w:rPr>
          <w:sz w:val="24"/>
          <w:szCs w:val="24"/>
        </w:rPr>
        <w:t xml:space="preserve">shall </w:t>
      </w:r>
      <w:r w:rsidRPr="007744CF">
        <w:rPr>
          <w:sz w:val="24"/>
          <w:szCs w:val="24"/>
        </w:rPr>
        <w:t>be responsible for the back rent for lands</w:t>
      </w:r>
      <w:r w:rsidR="00B03B0B" w:rsidRPr="007744CF">
        <w:rPr>
          <w:sz w:val="24"/>
          <w:szCs w:val="24"/>
        </w:rPr>
        <w:t xml:space="preserve"> used</w:t>
      </w:r>
      <w:r w:rsidRPr="007744CF">
        <w:rPr>
          <w:sz w:val="24"/>
          <w:szCs w:val="24"/>
        </w:rPr>
        <w:t xml:space="preserve"> by the U.S. government.</w:t>
      </w:r>
      <w:r w:rsidR="00D73B78" w:rsidRPr="007744CF">
        <w:rPr>
          <w:sz w:val="24"/>
          <w:szCs w:val="24"/>
        </w:rPr>
        <w:t xml:space="preserve">  </w:t>
      </w:r>
    </w:p>
    <w:p w:rsidR="00D73B78" w:rsidRPr="007744CF" w:rsidRDefault="00D73B78" w:rsidP="009329D1">
      <w:pPr>
        <w:ind w:firstLine="720"/>
        <w:rPr>
          <w:sz w:val="24"/>
          <w:szCs w:val="24"/>
        </w:rPr>
      </w:pPr>
      <w:r w:rsidRPr="007744CF">
        <w:rPr>
          <w:sz w:val="24"/>
          <w:szCs w:val="24"/>
        </w:rPr>
        <w:t>This unit will negotiate an interim land base for the new government during the transition period, such as West Oahu which has its own harbor, airport, heavy and light industrial areas, university and schools, shopping centers, government office buildings, and farmland, and which has the largest concentration of native Hawaiians in the world.</w:t>
      </w:r>
    </w:p>
    <w:p w:rsidR="00DC660A" w:rsidRPr="007744CF" w:rsidRDefault="00DC660A" w:rsidP="00934D29">
      <w:pPr>
        <w:ind w:firstLine="720"/>
        <w:rPr>
          <w:sz w:val="24"/>
          <w:szCs w:val="24"/>
        </w:rPr>
      </w:pPr>
      <w:r w:rsidRPr="007744CF">
        <w:rPr>
          <w:sz w:val="24"/>
          <w:szCs w:val="24"/>
        </w:rPr>
        <w:t xml:space="preserve">IV: International </w:t>
      </w:r>
      <w:r w:rsidR="007744CF">
        <w:rPr>
          <w:sz w:val="24"/>
          <w:szCs w:val="24"/>
        </w:rPr>
        <w:t>Relations</w:t>
      </w:r>
      <w:r w:rsidRPr="007744CF">
        <w:rPr>
          <w:sz w:val="24"/>
          <w:szCs w:val="24"/>
        </w:rPr>
        <w:t>:</w:t>
      </w:r>
    </w:p>
    <w:p w:rsidR="00DC660A" w:rsidRPr="007744CF" w:rsidRDefault="00CF5D6C" w:rsidP="009329D1">
      <w:pPr>
        <w:ind w:firstLine="720"/>
        <w:rPr>
          <w:sz w:val="24"/>
          <w:szCs w:val="24"/>
        </w:rPr>
      </w:pPr>
      <w:r w:rsidRPr="007744CF">
        <w:rPr>
          <w:sz w:val="24"/>
          <w:szCs w:val="24"/>
        </w:rPr>
        <w:t xml:space="preserve">There shall be </w:t>
      </w:r>
      <w:r w:rsidR="00195E94" w:rsidRPr="007744CF">
        <w:rPr>
          <w:sz w:val="24"/>
          <w:szCs w:val="24"/>
        </w:rPr>
        <w:t>a</w:t>
      </w:r>
      <w:r w:rsidRPr="007744CF">
        <w:rPr>
          <w:sz w:val="24"/>
          <w:szCs w:val="24"/>
        </w:rPr>
        <w:t xml:space="preserve">n </w:t>
      </w:r>
      <w:r w:rsidRPr="007744CF">
        <w:rPr>
          <w:sz w:val="24"/>
          <w:szCs w:val="24"/>
          <w:u w:val="single"/>
        </w:rPr>
        <w:t>International</w:t>
      </w:r>
      <w:r w:rsidR="00195E94" w:rsidRPr="007744CF">
        <w:rPr>
          <w:sz w:val="24"/>
          <w:szCs w:val="24"/>
          <w:u w:val="single"/>
        </w:rPr>
        <w:t xml:space="preserve"> unit</w:t>
      </w:r>
      <w:r w:rsidR="00195E94" w:rsidRPr="007744CF">
        <w:rPr>
          <w:sz w:val="24"/>
          <w:szCs w:val="24"/>
        </w:rPr>
        <w:t xml:space="preserve"> responsible for </w:t>
      </w:r>
      <w:r w:rsidRPr="007744CF">
        <w:rPr>
          <w:sz w:val="24"/>
          <w:szCs w:val="24"/>
        </w:rPr>
        <w:t xml:space="preserve">training and </w:t>
      </w:r>
      <w:r w:rsidR="00195E94" w:rsidRPr="007744CF">
        <w:rPr>
          <w:sz w:val="24"/>
          <w:szCs w:val="24"/>
        </w:rPr>
        <w:t>international representations.  This unit should of course, recognize and acknowledge the many individuals and groups who have worked over the years in the international venue, and see to what extent such individuals and organizations could be inc</w:t>
      </w:r>
      <w:r w:rsidRPr="007744CF">
        <w:rPr>
          <w:sz w:val="24"/>
          <w:szCs w:val="24"/>
        </w:rPr>
        <w:t xml:space="preserve">orporated with the work of the </w:t>
      </w:r>
      <w:r w:rsidR="002639C4" w:rsidRPr="007744CF">
        <w:rPr>
          <w:sz w:val="24"/>
          <w:szCs w:val="24"/>
        </w:rPr>
        <w:t>Hawaii National Transitional Authority.</w:t>
      </w:r>
      <w:r w:rsidR="00195E94" w:rsidRPr="007744CF">
        <w:rPr>
          <w:sz w:val="24"/>
          <w:szCs w:val="24"/>
        </w:rPr>
        <w:t xml:space="preserve">  In the past, we have had participants from Hawaii before the Working Group on Indigenous Peoples, the Sub-Committee on Human Rights, the Committee on the Elimination on All forms of Discrimination, the Intern</w:t>
      </w:r>
      <w:r w:rsidRPr="007744CF">
        <w:rPr>
          <w:sz w:val="24"/>
          <w:szCs w:val="24"/>
        </w:rPr>
        <w:t>ational Arbitration Tribunal,</w:t>
      </w:r>
      <w:r w:rsidR="00195E94" w:rsidRPr="007744CF">
        <w:rPr>
          <w:sz w:val="24"/>
          <w:szCs w:val="24"/>
        </w:rPr>
        <w:t xml:space="preserve"> the U.N. Special Committee on Decolonization, the Universal Postal Union, and even address the General Assembly of the United Nations.  This accumulated work should be respected and to the extent possible, </w:t>
      </w:r>
      <w:r w:rsidR="00934D29" w:rsidRPr="007744CF">
        <w:rPr>
          <w:sz w:val="24"/>
          <w:szCs w:val="24"/>
        </w:rPr>
        <w:t>the experiences incorporated in the overall work of the HNTA.</w:t>
      </w:r>
      <w:r w:rsidR="00195E94" w:rsidRPr="007744CF">
        <w:rPr>
          <w:sz w:val="24"/>
          <w:szCs w:val="24"/>
        </w:rPr>
        <w:t xml:space="preserve">  </w:t>
      </w:r>
      <w:r w:rsidR="00934D29" w:rsidRPr="007744CF">
        <w:rPr>
          <w:sz w:val="24"/>
          <w:szCs w:val="24"/>
        </w:rPr>
        <w:t xml:space="preserve">The International unit working under the </w:t>
      </w:r>
      <w:r w:rsidR="002639C4" w:rsidRPr="007744CF">
        <w:rPr>
          <w:sz w:val="24"/>
          <w:szCs w:val="24"/>
        </w:rPr>
        <w:t>Hawaii National Transitional Authority, may nee</w:t>
      </w:r>
      <w:r w:rsidR="00195E94" w:rsidRPr="007744CF">
        <w:rPr>
          <w:sz w:val="24"/>
          <w:szCs w:val="24"/>
        </w:rPr>
        <w:t xml:space="preserve">d to establish an office, desk, agent or ambassador at the U.N. offices in Geneva Switzerland, or New York, U.S.A.  All of this will need to be properly </w:t>
      </w:r>
      <w:r w:rsidR="00745F3E">
        <w:rPr>
          <w:sz w:val="24"/>
          <w:szCs w:val="24"/>
        </w:rPr>
        <w:t>coordinated and properly funded</w:t>
      </w:r>
    </w:p>
    <w:p w:rsidR="00DC660A" w:rsidRPr="007744CF" w:rsidRDefault="00DC660A" w:rsidP="00DC660A">
      <w:pPr>
        <w:ind w:firstLine="720"/>
        <w:rPr>
          <w:sz w:val="24"/>
          <w:szCs w:val="24"/>
        </w:rPr>
      </w:pPr>
      <w:r w:rsidRPr="007744CF">
        <w:rPr>
          <w:sz w:val="24"/>
          <w:szCs w:val="24"/>
        </w:rPr>
        <w:t>Conclusion:</w:t>
      </w:r>
    </w:p>
    <w:p w:rsidR="00745F3E" w:rsidRDefault="00195E94" w:rsidP="009329D1">
      <w:pPr>
        <w:ind w:firstLine="720"/>
        <w:rPr>
          <w:sz w:val="24"/>
          <w:szCs w:val="24"/>
        </w:rPr>
      </w:pPr>
      <w:r w:rsidRPr="007744CF">
        <w:rPr>
          <w:sz w:val="24"/>
          <w:szCs w:val="24"/>
        </w:rPr>
        <w:t xml:space="preserve">     WE MAKE THE ROAD BY WALKING IT.  </w:t>
      </w:r>
      <w:r w:rsidR="00B03B0B" w:rsidRPr="007744CF">
        <w:rPr>
          <w:sz w:val="24"/>
          <w:szCs w:val="24"/>
        </w:rPr>
        <w:t xml:space="preserve">Not every aspect of the </w:t>
      </w:r>
      <w:r w:rsidR="002639C4" w:rsidRPr="007744CF">
        <w:rPr>
          <w:sz w:val="24"/>
          <w:szCs w:val="24"/>
        </w:rPr>
        <w:t>Hawaii National Transitional Authority</w:t>
      </w:r>
      <w:r w:rsidR="00B03B0B" w:rsidRPr="007744CF">
        <w:rPr>
          <w:sz w:val="24"/>
          <w:szCs w:val="24"/>
        </w:rPr>
        <w:t xml:space="preserve"> is set forth here.</w:t>
      </w:r>
    </w:p>
    <w:p w:rsidR="00745F3E" w:rsidRPr="007744CF" w:rsidRDefault="00745F3E" w:rsidP="00934D29">
      <w:pPr>
        <w:ind w:firstLine="720"/>
        <w:rPr>
          <w:sz w:val="24"/>
          <w:szCs w:val="24"/>
        </w:rPr>
      </w:pPr>
      <w:r>
        <w:rPr>
          <w:sz w:val="24"/>
          <w:szCs w:val="24"/>
        </w:rPr>
        <w:t xml:space="preserve">Should you wish to make this happen, please note your support </w:t>
      </w:r>
      <w:r w:rsidR="009329D1">
        <w:rPr>
          <w:sz w:val="24"/>
          <w:szCs w:val="24"/>
        </w:rPr>
        <w:t xml:space="preserve">by contacting me, Poka Laenui at </w:t>
      </w:r>
      <w:hyperlink r:id="rId6" w:history="1">
        <w:r w:rsidR="009329D1" w:rsidRPr="00C979B2">
          <w:rPr>
            <w:rStyle w:val="Hyperlink"/>
            <w:sz w:val="24"/>
            <w:szCs w:val="24"/>
          </w:rPr>
          <w:t>plaenui@hawaiianperspectives.org</w:t>
        </w:r>
      </w:hyperlink>
      <w:r w:rsidR="009329D1">
        <w:rPr>
          <w:sz w:val="24"/>
          <w:szCs w:val="24"/>
        </w:rPr>
        <w:t xml:space="preserve">  and submit your name, contact information, and any special gift you bring to this work.  </w:t>
      </w:r>
    </w:p>
    <w:p w:rsidR="00E462AB" w:rsidRDefault="00E462AB">
      <w:pPr>
        <w:rPr>
          <w:sz w:val="24"/>
          <w:szCs w:val="24"/>
        </w:rPr>
      </w:pPr>
      <w:bookmarkStart w:id="0" w:name="_GoBack"/>
      <w:bookmarkEnd w:id="0"/>
    </w:p>
    <w:sectPr w:rsidR="00E462A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1EB" w:rsidRDefault="003F31EB" w:rsidP="00B03B0B">
      <w:pPr>
        <w:spacing w:after="0" w:line="240" w:lineRule="auto"/>
      </w:pPr>
      <w:r>
        <w:separator/>
      </w:r>
    </w:p>
  </w:endnote>
  <w:endnote w:type="continuationSeparator" w:id="0">
    <w:p w:rsidR="003F31EB" w:rsidRDefault="003F31EB" w:rsidP="00B03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944801"/>
      <w:docPartObj>
        <w:docPartGallery w:val="Page Numbers (Bottom of Page)"/>
        <w:docPartUnique/>
      </w:docPartObj>
    </w:sdtPr>
    <w:sdtEndPr>
      <w:rPr>
        <w:noProof/>
      </w:rPr>
    </w:sdtEndPr>
    <w:sdtContent>
      <w:p w:rsidR="00B03B0B" w:rsidRDefault="00B03B0B">
        <w:pPr>
          <w:pStyle w:val="Footer"/>
          <w:jc w:val="center"/>
        </w:pPr>
        <w:r>
          <w:fldChar w:fldCharType="begin"/>
        </w:r>
        <w:r>
          <w:instrText xml:space="preserve"> PAGE   \* MERGEFORMAT </w:instrText>
        </w:r>
        <w:r>
          <w:fldChar w:fldCharType="separate"/>
        </w:r>
        <w:r w:rsidR="009329D1">
          <w:rPr>
            <w:noProof/>
          </w:rPr>
          <w:t>1</w:t>
        </w:r>
        <w:r>
          <w:rPr>
            <w:noProof/>
          </w:rPr>
          <w:fldChar w:fldCharType="end"/>
        </w:r>
      </w:p>
    </w:sdtContent>
  </w:sdt>
  <w:p w:rsidR="00B03B0B" w:rsidRDefault="00B03B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1EB" w:rsidRDefault="003F31EB" w:rsidP="00B03B0B">
      <w:pPr>
        <w:spacing w:after="0" w:line="240" w:lineRule="auto"/>
      </w:pPr>
      <w:r>
        <w:separator/>
      </w:r>
    </w:p>
  </w:footnote>
  <w:footnote w:type="continuationSeparator" w:id="0">
    <w:p w:rsidR="003F31EB" w:rsidRDefault="003F31EB" w:rsidP="00B03B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B0B" w:rsidRDefault="00B03B0B">
    <w:pPr>
      <w:pStyle w:val="Header"/>
    </w:pPr>
    <w:r>
      <w:t>P</w:t>
    </w:r>
    <w:r>
      <w:rPr>
        <w:rFonts w:cstheme="minorHAnsi"/>
      </w:rPr>
      <w:t>ō</w:t>
    </w:r>
    <w:r>
      <w:t>k</w:t>
    </w:r>
    <w:r>
      <w:rPr>
        <w:rFonts w:cstheme="minorHAnsi"/>
      </w:rPr>
      <w:t>ā</w:t>
    </w:r>
    <w:r>
      <w:t xml:space="preserve"> Laenui, 86-641 Pu`uhulu Rd., Wai`anae 96792, </w:t>
    </w:r>
    <w:hyperlink r:id="rId1" w:history="1">
      <w:r w:rsidRPr="00FF16B5">
        <w:rPr>
          <w:rStyle w:val="Hyperlink"/>
        </w:rPr>
        <w:t>plaenui@hawaiianperspectives.org</w:t>
      </w:r>
    </w:hyperlink>
    <w:r>
      <w:t xml:space="preserve"> (808)200-2682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E94"/>
    <w:rsid w:val="00000BF7"/>
    <w:rsid w:val="00083501"/>
    <w:rsid w:val="000B7A70"/>
    <w:rsid w:val="000F1895"/>
    <w:rsid w:val="001341E1"/>
    <w:rsid w:val="00195E94"/>
    <w:rsid w:val="001A465F"/>
    <w:rsid w:val="002639C4"/>
    <w:rsid w:val="00273311"/>
    <w:rsid w:val="00286EF6"/>
    <w:rsid w:val="002A1D8E"/>
    <w:rsid w:val="00322DCA"/>
    <w:rsid w:val="0033715B"/>
    <w:rsid w:val="003F31EB"/>
    <w:rsid w:val="00575DEB"/>
    <w:rsid w:val="005A4980"/>
    <w:rsid w:val="006208F4"/>
    <w:rsid w:val="00705910"/>
    <w:rsid w:val="00745F3E"/>
    <w:rsid w:val="007744CF"/>
    <w:rsid w:val="007F45A7"/>
    <w:rsid w:val="009329D1"/>
    <w:rsid w:val="00934D29"/>
    <w:rsid w:val="00995F1C"/>
    <w:rsid w:val="00A061CC"/>
    <w:rsid w:val="00A20CA4"/>
    <w:rsid w:val="00B03B0B"/>
    <w:rsid w:val="00BA5DF5"/>
    <w:rsid w:val="00C87245"/>
    <w:rsid w:val="00CF5D6C"/>
    <w:rsid w:val="00D31813"/>
    <w:rsid w:val="00D73B78"/>
    <w:rsid w:val="00DC19E8"/>
    <w:rsid w:val="00DC660A"/>
    <w:rsid w:val="00E37234"/>
    <w:rsid w:val="00E462AB"/>
    <w:rsid w:val="00E50911"/>
    <w:rsid w:val="00F217E4"/>
    <w:rsid w:val="00F757FD"/>
    <w:rsid w:val="00FA3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1C298-4759-4509-923F-B5192E05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B0B"/>
  </w:style>
  <w:style w:type="paragraph" w:styleId="Footer">
    <w:name w:val="footer"/>
    <w:basedOn w:val="Normal"/>
    <w:link w:val="FooterChar"/>
    <w:uiPriority w:val="99"/>
    <w:unhideWhenUsed/>
    <w:rsid w:val="00B03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B0B"/>
  </w:style>
  <w:style w:type="character" w:styleId="Hyperlink">
    <w:name w:val="Hyperlink"/>
    <w:basedOn w:val="DefaultParagraphFont"/>
    <w:uiPriority w:val="99"/>
    <w:unhideWhenUsed/>
    <w:rsid w:val="00B03B0B"/>
    <w:rPr>
      <w:color w:val="0563C1" w:themeColor="hyperlink"/>
      <w:u w:val="single"/>
    </w:rPr>
  </w:style>
  <w:style w:type="table" w:styleId="TableGrid">
    <w:name w:val="Table Grid"/>
    <w:basedOn w:val="TableNormal"/>
    <w:uiPriority w:val="39"/>
    <w:rsid w:val="00B03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44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4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laenui@hawaiianperspectives.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plaenui@hawaiianperspectiv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Christianna Maglinti</dc:creator>
  <cp:keywords/>
  <dc:description/>
  <cp:lastModifiedBy>Poka Laenui</cp:lastModifiedBy>
  <cp:revision>2</cp:revision>
  <cp:lastPrinted>2016-03-02T14:33:00Z</cp:lastPrinted>
  <dcterms:created xsi:type="dcterms:W3CDTF">2016-03-12T22:34:00Z</dcterms:created>
  <dcterms:modified xsi:type="dcterms:W3CDTF">2016-03-12T22:34:00Z</dcterms:modified>
</cp:coreProperties>
</file>